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F809E7" w:rsidRPr="00C137FC" w14:paraId="754F25AB" w14:textId="77777777" w:rsidTr="00EB56AD">
        <w:tc>
          <w:tcPr>
            <w:tcW w:w="2410" w:type="dxa"/>
          </w:tcPr>
          <w:p w14:paraId="5EBFA8AD" w14:textId="11E4B8B2" w:rsidR="00F809E7" w:rsidRPr="00C137FC" w:rsidRDefault="00F809E7" w:rsidP="00EB56AD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</w:t>
            </w:r>
            <w:r w:rsidR="00EB56AD">
              <w:rPr>
                <w:rFonts w:ascii="Tahoma" w:hAnsi="Tahoma" w:cs="Tahoma"/>
                <w:sz w:val="16"/>
                <w:szCs w:val="16"/>
              </w:rPr>
              <w:br/>
              <w:t xml:space="preserve">(§ 54 Abs. 4 </w:t>
            </w:r>
            <w:proofErr w:type="spellStart"/>
            <w:r w:rsidR="00EB56A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="00EB56A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</w:p>
        </w:tc>
        <w:tc>
          <w:tcPr>
            <w:tcW w:w="7513" w:type="dxa"/>
          </w:tcPr>
          <w:p w14:paraId="79B6CFCF" w14:textId="77777777" w:rsidR="00F809E7" w:rsidRPr="00C53943" w:rsidRDefault="00F809E7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F809E7" w:rsidRPr="00C137FC" w14:paraId="0B71C4C3" w14:textId="77777777" w:rsidTr="00EB56AD">
        <w:tc>
          <w:tcPr>
            <w:tcW w:w="2410" w:type="dxa"/>
          </w:tcPr>
          <w:p w14:paraId="7864F97E" w14:textId="77777777" w:rsidR="00F809E7" w:rsidRPr="00C137FC" w:rsidRDefault="00F809E7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7513" w:type="dxa"/>
          </w:tcPr>
          <w:p w14:paraId="54C45806" w14:textId="77777777" w:rsidR="00F809E7" w:rsidRPr="00C53943" w:rsidRDefault="00F809E7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F809E7" w:rsidRPr="00C137FC" w14:paraId="7FF5FE2A" w14:textId="77777777" w:rsidTr="00EB56AD">
        <w:tc>
          <w:tcPr>
            <w:tcW w:w="2410" w:type="dxa"/>
          </w:tcPr>
          <w:p w14:paraId="26961381" w14:textId="77777777" w:rsidR="00F809E7" w:rsidRPr="00C137FC" w:rsidRDefault="00F809E7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7513" w:type="dxa"/>
          </w:tcPr>
          <w:p w14:paraId="66770B36" w14:textId="77777777" w:rsidR="00F809E7" w:rsidRPr="00C53943" w:rsidRDefault="00F809E7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F809E7" w:rsidRPr="00C137FC" w14:paraId="01D58ADE" w14:textId="77777777" w:rsidTr="00EB56AD">
        <w:tc>
          <w:tcPr>
            <w:tcW w:w="2410" w:type="dxa"/>
          </w:tcPr>
          <w:p w14:paraId="1B249283" w14:textId="77777777" w:rsidR="00F809E7" w:rsidRPr="00C137FC" w:rsidRDefault="00F809E7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7513" w:type="dxa"/>
          </w:tcPr>
          <w:p w14:paraId="65156BCD" w14:textId="77777777" w:rsidR="00F809E7" w:rsidRPr="00C53943" w:rsidRDefault="00F809E7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7C54127F" w14:textId="4637F32A" w:rsidR="002E6E72" w:rsidRPr="00180428" w:rsidRDefault="002E6E72" w:rsidP="00FB31A1">
      <w:pPr>
        <w:spacing w:before="240"/>
        <w:rPr>
          <w:rFonts w:ascii="Tahoma" w:hAnsi="Tahoma" w:cs="Tahoma"/>
          <w:b/>
        </w:rPr>
      </w:pPr>
      <w:r w:rsidRPr="00180428">
        <w:rPr>
          <w:rFonts w:ascii="Tahoma" w:hAnsi="Tahoma" w:cs="Tahoma"/>
          <w:b/>
        </w:rPr>
        <w:t xml:space="preserve">Erklärung </w:t>
      </w:r>
      <w:r w:rsidR="00F0692C" w:rsidRPr="00180428">
        <w:rPr>
          <w:rFonts w:ascii="Tahoma" w:hAnsi="Tahoma" w:cs="Tahoma"/>
          <w:b/>
        </w:rPr>
        <w:t xml:space="preserve">von </w:t>
      </w:r>
      <w:proofErr w:type="spellStart"/>
      <w:r w:rsidR="00F0692C" w:rsidRPr="00180428">
        <w:rPr>
          <w:rFonts w:ascii="Tahoma" w:hAnsi="Tahoma" w:cs="Tahoma"/>
          <w:b/>
        </w:rPr>
        <w:t>qTWP</w:t>
      </w:r>
      <w:proofErr w:type="spellEnd"/>
      <w:r w:rsidR="00F66030">
        <w:rPr>
          <w:rFonts w:ascii="Tahoma" w:hAnsi="Tahoma" w:cs="Tahoma"/>
          <w:b/>
        </w:rPr>
        <w:t xml:space="preserve"> </w:t>
      </w:r>
      <w:r w:rsidR="00F0692C" w:rsidRPr="00180428">
        <w:rPr>
          <w:rFonts w:ascii="Tahoma" w:hAnsi="Tahoma" w:cs="Tahoma"/>
          <w:b/>
        </w:rPr>
        <w:t>/</w:t>
      </w:r>
      <w:r w:rsidR="00F66030">
        <w:rPr>
          <w:rFonts w:ascii="Tahoma" w:hAnsi="Tahoma" w:cs="Tahoma"/>
          <w:b/>
        </w:rPr>
        <w:t xml:space="preserve"> </w:t>
      </w:r>
      <w:r w:rsidR="00151599" w:rsidRPr="00180428">
        <w:rPr>
          <w:rFonts w:ascii="Tahoma" w:hAnsi="Tahoma" w:cs="Tahoma"/>
          <w:b/>
        </w:rPr>
        <w:t>berechtigte</w:t>
      </w:r>
      <w:r w:rsidR="00F0692C" w:rsidRPr="00180428">
        <w:rPr>
          <w:rFonts w:ascii="Tahoma" w:hAnsi="Tahoma" w:cs="Tahoma"/>
          <w:b/>
        </w:rPr>
        <w:t>r</w:t>
      </w:r>
      <w:r w:rsidR="00151599" w:rsidRPr="00180428">
        <w:rPr>
          <w:rFonts w:ascii="Tahoma" w:hAnsi="Tahoma" w:cs="Tahoma"/>
          <w:b/>
        </w:rPr>
        <w:t xml:space="preserve"> Person</w:t>
      </w:r>
      <w:r w:rsidR="00F0692C" w:rsidRPr="00180428">
        <w:rPr>
          <w:rFonts w:ascii="Tahoma" w:hAnsi="Tahoma" w:cs="Tahoma"/>
          <w:b/>
        </w:rPr>
        <w:t xml:space="preserve"> </w:t>
      </w:r>
      <w:r w:rsidR="004A57A5" w:rsidRPr="00180428">
        <w:rPr>
          <w:rFonts w:ascii="Tahoma" w:hAnsi="Tahoma" w:cs="Tahoma"/>
          <w:b/>
          <w:vertAlign w:val="superscript"/>
        </w:rPr>
        <w:t>(</w:t>
      </w:r>
      <w:r w:rsidR="00810229" w:rsidRPr="00180428">
        <w:rPr>
          <w:rFonts w:ascii="Tahoma" w:hAnsi="Tahoma" w:cs="Tahoma"/>
          <w:b/>
          <w:vertAlign w:val="superscript"/>
        </w:rPr>
        <w:t>1</w:t>
      </w:r>
      <w:r w:rsidR="004A57A5" w:rsidRPr="00180428">
        <w:rPr>
          <w:rFonts w:ascii="Tahoma" w:hAnsi="Tahoma" w:cs="Tahoma"/>
          <w:b/>
          <w:vertAlign w:val="superscript"/>
        </w:rPr>
        <w:t>)</w:t>
      </w:r>
      <w:r w:rsidRPr="00180428">
        <w:rPr>
          <w:rFonts w:ascii="Tahoma" w:hAnsi="Tahoma" w:cs="Tahoma"/>
          <w:b/>
        </w:rPr>
        <w:t xml:space="preserve"> über die Beauftragung der stichprobenhaften Kontrollen </w:t>
      </w:r>
      <w:r w:rsidR="00AA31D4" w:rsidRPr="00180428">
        <w:rPr>
          <w:rFonts w:ascii="Tahoma" w:hAnsi="Tahoma" w:cs="Tahoma"/>
          <w:b/>
        </w:rPr>
        <w:t xml:space="preserve">während </w:t>
      </w:r>
      <w:r w:rsidR="00990F6D" w:rsidRPr="00180428">
        <w:rPr>
          <w:rFonts w:ascii="Tahoma" w:hAnsi="Tahoma" w:cs="Tahoma"/>
          <w:b/>
        </w:rPr>
        <w:t>der Bauausführung</w:t>
      </w:r>
      <w:r w:rsidRPr="00180428">
        <w:rPr>
          <w:rFonts w:ascii="Tahoma" w:hAnsi="Tahoma" w:cs="Tahoma"/>
          <w:b/>
        </w:rPr>
        <w:t xml:space="preserve"> (§ 68 Absatz </w:t>
      </w:r>
      <w:r w:rsidR="00151599" w:rsidRPr="00180428">
        <w:rPr>
          <w:rFonts w:ascii="Tahoma" w:hAnsi="Tahoma" w:cs="Tahoma"/>
          <w:b/>
        </w:rPr>
        <w:t>3</w:t>
      </w:r>
      <w:r w:rsidRPr="00180428">
        <w:rPr>
          <w:rFonts w:ascii="Tahoma" w:hAnsi="Tahoma" w:cs="Tahoma"/>
          <w:b/>
        </w:rPr>
        <w:t xml:space="preserve"> Satz </w:t>
      </w:r>
      <w:r w:rsidR="00231F71">
        <w:rPr>
          <w:rFonts w:ascii="Tahoma" w:hAnsi="Tahoma" w:cs="Tahoma"/>
          <w:b/>
        </w:rPr>
        <w:t>3</w:t>
      </w:r>
      <w:r w:rsidRPr="00180428">
        <w:rPr>
          <w:rFonts w:ascii="Tahoma" w:hAnsi="Tahoma" w:cs="Tahoma"/>
          <w:b/>
        </w:rPr>
        <w:t xml:space="preserve"> </w:t>
      </w:r>
      <w:proofErr w:type="spellStart"/>
      <w:r w:rsidRPr="00180428">
        <w:rPr>
          <w:rFonts w:ascii="Tahoma" w:hAnsi="Tahoma" w:cs="Tahoma"/>
          <w:b/>
        </w:rPr>
        <w:t>BauO</w:t>
      </w:r>
      <w:proofErr w:type="spellEnd"/>
      <w:r w:rsidRPr="00180428">
        <w:rPr>
          <w:rFonts w:ascii="Tahoma" w:hAnsi="Tahoma" w:cs="Tahoma"/>
          <w:b/>
        </w:rPr>
        <w:t xml:space="preserve"> NRW 2018)</w:t>
      </w:r>
    </w:p>
    <w:p w14:paraId="40568587" w14:textId="77777777" w:rsidR="002E6E72" w:rsidRPr="00180428" w:rsidRDefault="002E6E72" w:rsidP="002E6E72">
      <w:pPr>
        <w:tabs>
          <w:tab w:val="left" w:pos="284"/>
          <w:tab w:val="left" w:pos="354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180428" w:rsidRPr="00180428" w14:paraId="2CD2ECB4" w14:textId="77777777" w:rsidTr="00E87F42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524D5B64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I.</w:t>
            </w:r>
            <w:r w:rsidRPr="0018042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7CB7F2E0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1. Genaue Bezeichnung:</w:t>
            </w:r>
          </w:p>
          <w:p w14:paraId="37ED7CA1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180428" w:rsidRPr="00180428" w14:paraId="19C88D15" w14:textId="77777777" w:rsidTr="00E87F42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CF826B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2. Lagebezeichnung:</w:t>
            </w:r>
          </w:p>
          <w:p w14:paraId="5DCB1238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286D5E5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180428" w:rsidRPr="00180428" w14:paraId="7D7C9722" w14:textId="77777777" w:rsidTr="00E87F42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D91EC5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 xml:space="preserve">3. Bauherrschaft </w:t>
            </w:r>
            <w:r w:rsidRPr="00180428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18042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8042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80428">
              <w:rPr>
                <w:rFonts w:ascii="Tahoma" w:hAnsi="Tahoma" w:cs="Tahoma"/>
                <w:sz w:val="20"/>
              </w:rPr>
              <w:t>:</w:t>
            </w:r>
          </w:p>
          <w:p w14:paraId="4D7E31A0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D429A97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(Name, Vorname)</w:t>
            </w:r>
          </w:p>
          <w:p w14:paraId="7F31A064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DE3212D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80428" w:rsidRPr="00180428" w14:paraId="68401DF2" w14:textId="77777777" w:rsidTr="00E87F42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BEE0C0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 xml:space="preserve">4. Bauleitende </w:t>
            </w:r>
            <w:r w:rsidRPr="00180428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18042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8042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80428">
              <w:rPr>
                <w:rFonts w:ascii="Tahoma" w:hAnsi="Tahoma" w:cs="Tahoma"/>
                <w:sz w:val="20"/>
              </w:rPr>
              <w:t>:</w:t>
            </w:r>
          </w:p>
          <w:p w14:paraId="48C0E0B8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A79CAD0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(Name, Vorname)</w:t>
            </w:r>
          </w:p>
          <w:p w14:paraId="1D664A7B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8441E02" w14:textId="77777777" w:rsidR="002E6E72" w:rsidRPr="00180428" w:rsidRDefault="002E6E72" w:rsidP="00F81AF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80428" w:rsidRPr="00180428" w14:paraId="7C30DB83" w14:textId="77777777" w:rsidTr="00E87F42">
        <w:tc>
          <w:tcPr>
            <w:tcW w:w="9995" w:type="dxa"/>
            <w:gridSpan w:val="3"/>
            <w:tcBorders>
              <w:top w:val="nil"/>
            </w:tcBorders>
          </w:tcPr>
          <w:p w14:paraId="7EC9CA6A" w14:textId="77777777" w:rsidR="002E6E72" w:rsidRPr="00180428" w:rsidRDefault="002E6E72" w:rsidP="00C9058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II.</w:t>
            </w:r>
            <w:r w:rsidRPr="00180428">
              <w:rPr>
                <w:rFonts w:ascii="Tahoma" w:hAnsi="Tahoma" w:cs="Tahoma"/>
                <w:b/>
                <w:sz w:val="20"/>
              </w:rPr>
              <w:tab/>
              <w:t>Erklärung zum Baubeginn</w:t>
            </w:r>
          </w:p>
          <w:p w14:paraId="1E674E3A" w14:textId="3FA5DF93" w:rsidR="002E6E72" w:rsidRPr="00180428" w:rsidRDefault="002E6E72" w:rsidP="00F81AF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Ich erkläre, dass ich beauftragt worden bin,</w:t>
            </w:r>
            <w:r w:rsidR="00BE370A" w:rsidRPr="00180428">
              <w:rPr>
                <w:rFonts w:ascii="Tahoma" w:hAnsi="Tahoma" w:cs="Tahoma"/>
                <w:sz w:val="20"/>
              </w:rPr>
              <w:t xml:space="preserve"> die Übereinstimmung der Bauausführung mit den Anforderungen des Standsicherheitsnachweises anhand von </w:t>
            </w:r>
            <w:r w:rsidRPr="00180428">
              <w:rPr>
                <w:rFonts w:ascii="Tahoma" w:hAnsi="Tahoma" w:cs="Tahoma"/>
                <w:sz w:val="20"/>
              </w:rPr>
              <w:t>stichprobenhaften Kontrollen der Baustelle festzustellen.</w:t>
            </w:r>
          </w:p>
        </w:tc>
      </w:tr>
      <w:tr w:rsidR="00180428" w:rsidRPr="00180428" w14:paraId="01680EAD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633AE69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5AD7989" w14:textId="77777777" w:rsidR="00151599" w:rsidRPr="00180428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758511403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4B1C6392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B24B9F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AFF4871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E8AFFB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58152F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D58CA1D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8042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80428">
              <w:rPr>
                <w:rFonts w:ascii="Times New Roman" w:hAnsi="Times New Roman"/>
                <w:b/>
                <w:sz w:val="20"/>
              </w:rPr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24E8217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8042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80428">
              <w:rPr>
                <w:rFonts w:ascii="Times New Roman" w:hAnsi="Times New Roman"/>
                <w:b/>
                <w:sz w:val="20"/>
              </w:rPr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E1981A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1194FF14" w14:textId="77777777" w:rsidR="00151599" w:rsidRPr="00180428" w:rsidRDefault="00151599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8042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F14FAFB" wp14:editId="22ED4282">
                      <wp:extent cx="1512000" cy="1512000"/>
                      <wp:effectExtent l="0" t="0" r="0" b="0"/>
                      <wp:docPr id="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1C0A6FBE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576D9ED1" w14:textId="77777777" w:rsidR="00151599" w:rsidRPr="00180428" w:rsidRDefault="00151599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8042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31D281B" wp14:editId="1098541A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372AD1E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80428" w:rsidRPr="00180428" w14:paraId="64377875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1007ADDC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</w:t>
            </w:r>
            <w:r w:rsidRPr="00180428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80428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A58E71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80428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175648E7" w14:textId="03C37871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80428">
              <w:rPr>
                <w:rFonts w:ascii="Tahoma" w:hAnsi="Tahoma" w:cs="Tahoma"/>
                <w:sz w:val="14"/>
              </w:rPr>
              <w:t xml:space="preserve">(Unterschrift </w:t>
            </w:r>
            <w:r w:rsidRPr="00180428">
              <w:rPr>
                <w:rFonts w:ascii="Tahoma" w:hAnsi="Tahoma" w:cs="Tahoma"/>
                <w:sz w:val="14"/>
                <w:vertAlign w:val="superscript"/>
              </w:rPr>
              <w:t xml:space="preserve">(1) </w:t>
            </w:r>
            <w:r w:rsidRPr="00180428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180428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180428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2400023" w14:textId="77777777" w:rsidR="00A46F51" w:rsidRPr="00180428" w:rsidRDefault="00A46F51" w:rsidP="00A46F51">
      <w:pPr>
        <w:rPr>
          <w:rFonts w:ascii="Tahoma" w:hAnsi="Tahoma" w:cs="Tahoma"/>
          <w:sz w:val="20"/>
        </w:rPr>
      </w:pPr>
    </w:p>
    <w:p w14:paraId="6C520346" w14:textId="77777777" w:rsidR="00753006" w:rsidRPr="00180428" w:rsidRDefault="00753006" w:rsidP="00A46F51">
      <w:pPr>
        <w:rPr>
          <w:rFonts w:ascii="Tahoma" w:hAnsi="Tahoma" w:cs="Tahoma"/>
          <w:sz w:val="20"/>
        </w:rPr>
      </w:pPr>
      <w:r w:rsidRPr="00180428">
        <w:rPr>
          <w:rFonts w:ascii="Tahoma" w:hAnsi="Tahoma" w:cs="Tahoma"/>
          <w:b/>
          <w:bCs/>
          <w:sz w:val="20"/>
        </w:rPr>
        <w:t>Verteiler:</w:t>
      </w:r>
      <w:r w:rsidRPr="00180428">
        <w:rPr>
          <w:rFonts w:ascii="Tahoma" w:hAnsi="Tahoma" w:cs="Tahoma"/>
          <w:sz w:val="20"/>
        </w:rPr>
        <w:t xml:space="preserve"> </w:t>
      </w:r>
      <w:r w:rsidRPr="00180428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0428">
        <w:rPr>
          <w:rFonts w:ascii="Tahoma" w:hAnsi="Tahoma" w:cs="Tahoma"/>
          <w:bCs/>
          <w:sz w:val="20"/>
        </w:rPr>
        <w:instrText xml:space="preserve"> FORMTEXT </w:instrText>
      </w:r>
      <w:r w:rsidRPr="00180428">
        <w:rPr>
          <w:rFonts w:ascii="Tahoma" w:hAnsi="Tahoma" w:cs="Tahoma"/>
          <w:bCs/>
          <w:sz w:val="20"/>
        </w:rPr>
      </w:r>
      <w:r w:rsidRPr="00180428">
        <w:rPr>
          <w:rFonts w:ascii="Tahoma" w:hAnsi="Tahoma" w:cs="Tahoma"/>
          <w:bCs/>
          <w:sz w:val="20"/>
        </w:rPr>
        <w:fldChar w:fldCharType="separate"/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fldChar w:fldCharType="end"/>
      </w:r>
    </w:p>
    <w:sectPr w:rsidR="00753006" w:rsidRPr="00180428" w:rsidSect="002B08DB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40A4" w14:textId="77777777" w:rsidR="002B08DB" w:rsidRDefault="002B08DB">
      <w:r>
        <w:separator/>
      </w:r>
    </w:p>
  </w:endnote>
  <w:endnote w:type="continuationSeparator" w:id="0">
    <w:p w14:paraId="078ACB66" w14:textId="77777777" w:rsidR="002B08DB" w:rsidRDefault="002B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80428" w:rsidRPr="00180428" w14:paraId="22814DF4" w14:textId="77777777" w:rsidTr="00FF29D0">
      <w:trPr>
        <w:trHeight w:val="275"/>
      </w:trPr>
      <w:tc>
        <w:tcPr>
          <w:tcW w:w="6941" w:type="dxa"/>
        </w:tcPr>
        <w:p w14:paraId="378B25A0" w14:textId="78897D0D" w:rsidR="00810229" w:rsidRPr="00180428" w:rsidRDefault="00810229" w:rsidP="00336D4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2" w:name="_Hlk531263754"/>
          <w:r w:rsidRPr="00180428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180428">
            <w:rPr>
              <w:rFonts w:ascii="Tahoma" w:hAnsi="Tahoma" w:cs="Tahoma"/>
              <w:sz w:val="16"/>
              <w:szCs w:val="16"/>
            </w:rPr>
            <w:tab/>
          </w:r>
          <w:r w:rsidR="00F66030">
            <w:rPr>
              <w:rFonts w:ascii="Tahoma" w:hAnsi="Tahoma" w:cs="Tahoma"/>
              <w:sz w:val="16"/>
              <w:szCs w:val="16"/>
            </w:rPr>
            <w:t xml:space="preserve">Das Formular darf ausschließlich von qualifiziert Tragwerksplanenden oder berechtigten </w:t>
          </w:r>
          <w:r w:rsidR="00F66030">
            <w:rPr>
              <w:rFonts w:ascii="Tahoma" w:hAnsi="Tahoma" w:cs="Tahoma"/>
              <w:sz w:val="16"/>
              <w:szCs w:val="16"/>
            </w:rPr>
            <w:tab/>
            <w:t xml:space="preserve">Personen gemäß § 54 Absatz 4 </w:t>
          </w:r>
          <w:proofErr w:type="spellStart"/>
          <w:r w:rsidR="00F66030">
            <w:rPr>
              <w:rFonts w:ascii="Tahoma" w:hAnsi="Tahoma" w:cs="Tahoma"/>
              <w:sz w:val="16"/>
              <w:szCs w:val="16"/>
            </w:rPr>
            <w:t>BauO</w:t>
          </w:r>
          <w:proofErr w:type="spellEnd"/>
          <w:r w:rsidR="00F66030">
            <w:rPr>
              <w:rFonts w:ascii="Tahoma" w:hAnsi="Tahoma" w:cs="Tahoma"/>
              <w:sz w:val="16"/>
              <w:szCs w:val="16"/>
            </w:rPr>
            <w:t xml:space="preserve"> NRW 2018 verwendet werden</w:t>
          </w:r>
          <w:r w:rsidRPr="00180428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702F305B" w14:textId="77777777" w:rsidR="00810229" w:rsidRPr="00180428" w:rsidRDefault="00810229" w:rsidP="0081022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180428">
            <w:rPr>
              <w:rFonts w:ascii="Tahoma" w:hAnsi="Tahoma" w:cs="Tahoma"/>
              <w:b/>
              <w:sz w:val="16"/>
            </w:rPr>
            <w:t xml:space="preserve">Formular der </w:t>
          </w:r>
          <w:r w:rsidR="00FB31A1" w:rsidRPr="00180428">
            <w:rPr>
              <w:rFonts w:ascii="Tahoma" w:hAnsi="Tahoma" w:cs="Tahoma"/>
              <w:b/>
              <w:sz w:val="16"/>
            </w:rPr>
            <w:t xml:space="preserve">AK NW + </w:t>
          </w:r>
          <w:r w:rsidRPr="00180428">
            <w:rPr>
              <w:rFonts w:ascii="Tahoma" w:hAnsi="Tahoma" w:cs="Tahoma"/>
              <w:b/>
              <w:sz w:val="16"/>
            </w:rPr>
            <w:t>IK-Bau NRW</w:t>
          </w:r>
        </w:p>
        <w:p w14:paraId="5D5F0CF7" w14:textId="46328F50" w:rsidR="00810229" w:rsidRPr="00180428" w:rsidRDefault="00810229" w:rsidP="0081022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180428">
            <w:rPr>
              <w:rFonts w:ascii="Tahoma" w:hAnsi="Tahoma" w:cs="Tahoma"/>
              <w:sz w:val="16"/>
            </w:rPr>
            <w:t xml:space="preserve">Stand: </w:t>
          </w:r>
          <w:r w:rsidR="00231F71">
            <w:rPr>
              <w:rFonts w:ascii="Tahoma" w:hAnsi="Tahoma" w:cs="Tahoma"/>
              <w:sz w:val="16"/>
            </w:rPr>
            <w:t>01.01.</w:t>
          </w:r>
          <w:r w:rsidRPr="00180428">
            <w:rPr>
              <w:rFonts w:ascii="Tahoma" w:hAnsi="Tahoma" w:cs="Tahoma"/>
              <w:sz w:val="16"/>
            </w:rPr>
            <w:t>202</w:t>
          </w:r>
          <w:r w:rsidR="00231F71">
            <w:rPr>
              <w:rFonts w:ascii="Tahoma" w:hAnsi="Tahoma" w:cs="Tahoma"/>
              <w:sz w:val="16"/>
            </w:rPr>
            <w:t>4</w:t>
          </w:r>
        </w:p>
      </w:tc>
    </w:tr>
    <w:bookmarkEnd w:id="2"/>
  </w:tbl>
  <w:p w14:paraId="55984489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2B74" w14:textId="77777777" w:rsidR="002B08DB" w:rsidRDefault="002B08DB">
      <w:r>
        <w:separator/>
      </w:r>
    </w:p>
  </w:footnote>
  <w:footnote w:type="continuationSeparator" w:id="0">
    <w:p w14:paraId="748F1E53" w14:textId="77777777" w:rsidR="002B08DB" w:rsidRDefault="002B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3A5EB1DD" w14:textId="77777777" w:rsidTr="00707B2F">
      <w:tc>
        <w:tcPr>
          <w:tcW w:w="6204" w:type="dxa"/>
        </w:tcPr>
        <w:p w14:paraId="4C415248" w14:textId="77777777" w:rsidR="00707B2F" w:rsidRPr="00707B2F" w:rsidRDefault="00FB31A1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081396C" wp14:editId="3884CD5C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00FE6469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59C71631" wp14:editId="45AB327D">
                <wp:extent cx="1980000" cy="500400"/>
                <wp:effectExtent l="0" t="0" r="1270" b="0"/>
                <wp:docPr id="8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DA3B15" w14:textId="77777777" w:rsidR="00707B2F" w:rsidRDefault="00707B2F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  <w:p w14:paraId="18198B1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89719">
    <w:abstractNumId w:val="1"/>
  </w:num>
  <w:num w:numId="2" w16cid:durableId="1975062733">
    <w:abstractNumId w:val="0"/>
  </w:num>
  <w:num w:numId="3" w16cid:durableId="67333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e0ZbWsS+mZToVocN2Nq22hkYaW9a5XE7xMjLLsbLxbrTnJ+KQeSjA4X2E2Fry8uTcz4cNHWjlxfQlwFEQaPA==" w:salt="LsKxRsPvtl29lfqCFqWwc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220A"/>
    <w:rsid w:val="00047F34"/>
    <w:rsid w:val="00057E42"/>
    <w:rsid w:val="000700D2"/>
    <w:rsid w:val="000B1BF1"/>
    <w:rsid w:val="000F5A17"/>
    <w:rsid w:val="0013081F"/>
    <w:rsid w:val="00130FF2"/>
    <w:rsid w:val="00135B1D"/>
    <w:rsid w:val="00144C24"/>
    <w:rsid w:val="00151599"/>
    <w:rsid w:val="0015402B"/>
    <w:rsid w:val="00163D5E"/>
    <w:rsid w:val="00171FB0"/>
    <w:rsid w:val="00180428"/>
    <w:rsid w:val="001872E0"/>
    <w:rsid w:val="001B192F"/>
    <w:rsid w:val="001B4DAB"/>
    <w:rsid w:val="001F42C2"/>
    <w:rsid w:val="0020604C"/>
    <w:rsid w:val="0022254B"/>
    <w:rsid w:val="00227584"/>
    <w:rsid w:val="00230C24"/>
    <w:rsid w:val="00231F71"/>
    <w:rsid w:val="00246F96"/>
    <w:rsid w:val="0025320A"/>
    <w:rsid w:val="002638EB"/>
    <w:rsid w:val="00270FB1"/>
    <w:rsid w:val="002A1F41"/>
    <w:rsid w:val="002B08DB"/>
    <w:rsid w:val="002D07FD"/>
    <w:rsid w:val="002D57FD"/>
    <w:rsid w:val="002E6E72"/>
    <w:rsid w:val="002E7B8A"/>
    <w:rsid w:val="002F1690"/>
    <w:rsid w:val="002F406A"/>
    <w:rsid w:val="00317546"/>
    <w:rsid w:val="003341C8"/>
    <w:rsid w:val="00336D40"/>
    <w:rsid w:val="00340F54"/>
    <w:rsid w:val="00344A72"/>
    <w:rsid w:val="00354E84"/>
    <w:rsid w:val="003552A1"/>
    <w:rsid w:val="00357EE1"/>
    <w:rsid w:val="0038755D"/>
    <w:rsid w:val="003970B1"/>
    <w:rsid w:val="003B28FF"/>
    <w:rsid w:val="003B4A23"/>
    <w:rsid w:val="003E3479"/>
    <w:rsid w:val="00400880"/>
    <w:rsid w:val="00413D6F"/>
    <w:rsid w:val="00415A30"/>
    <w:rsid w:val="00416C45"/>
    <w:rsid w:val="00435F86"/>
    <w:rsid w:val="00436F9A"/>
    <w:rsid w:val="004449DD"/>
    <w:rsid w:val="00451EEE"/>
    <w:rsid w:val="00477460"/>
    <w:rsid w:val="00494DC0"/>
    <w:rsid w:val="004A01D6"/>
    <w:rsid w:val="004A57A5"/>
    <w:rsid w:val="004B302A"/>
    <w:rsid w:val="004D7DF4"/>
    <w:rsid w:val="004E395F"/>
    <w:rsid w:val="004E740F"/>
    <w:rsid w:val="0051191A"/>
    <w:rsid w:val="00525293"/>
    <w:rsid w:val="00536991"/>
    <w:rsid w:val="00540175"/>
    <w:rsid w:val="00561F91"/>
    <w:rsid w:val="00577FDB"/>
    <w:rsid w:val="005A41D2"/>
    <w:rsid w:val="005C5E4C"/>
    <w:rsid w:val="005E1184"/>
    <w:rsid w:val="005E7113"/>
    <w:rsid w:val="00654B2D"/>
    <w:rsid w:val="006644B1"/>
    <w:rsid w:val="00667A15"/>
    <w:rsid w:val="006C078C"/>
    <w:rsid w:val="006E0D6E"/>
    <w:rsid w:val="006E28F9"/>
    <w:rsid w:val="006F7510"/>
    <w:rsid w:val="007041E5"/>
    <w:rsid w:val="00707B2F"/>
    <w:rsid w:val="00721DB3"/>
    <w:rsid w:val="00731C92"/>
    <w:rsid w:val="007378A3"/>
    <w:rsid w:val="00737DE5"/>
    <w:rsid w:val="0075191D"/>
    <w:rsid w:val="00753006"/>
    <w:rsid w:val="007560BB"/>
    <w:rsid w:val="00760A97"/>
    <w:rsid w:val="0076400F"/>
    <w:rsid w:val="007708CE"/>
    <w:rsid w:val="007714B0"/>
    <w:rsid w:val="00773326"/>
    <w:rsid w:val="00780C65"/>
    <w:rsid w:val="00780E5A"/>
    <w:rsid w:val="00795E7F"/>
    <w:rsid w:val="007A37B8"/>
    <w:rsid w:val="007B0D13"/>
    <w:rsid w:val="007C0794"/>
    <w:rsid w:val="007D6108"/>
    <w:rsid w:val="007D74E2"/>
    <w:rsid w:val="007E1360"/>
    <w:rsid w:val="00810229"/>
    <w:rsid w:val="00815C5A"/>
    <w:rsid w:val="00832277"/>
    <w:rsid w:val="00833E0C"/>
    <w:rsid w:val="00835CDB"/>
    <w:rsid w:val="00837D4A"/>
    <w:rsid w:val="008476ED"/>
    <w:rsid w:val="00852ABF"/>
    <w:rsid w:val="0085388D"/>
    <w:rsid w:val="00865589"/>
    <w:rsid w:val="008A540E"/>
    <w:rsid w:val="008B0D1E"/>
    <w:rsid w:val="008B2E54"/>
    <w:rsid w:val="008C1CFA"/>
    <w:rsid w:val="008C44ED"/>
    <w:rsid w:val="008D681C"/>
    <w:rsid w:val="008E23AD"/>
    <w:rsid w:val="008E48F2"/>
    <w:rsid w:val="008F2656"/>
    <w:rsid w:val="008F4AA4"/>
    <w:rsid w:val="00901F1B"/>
    <w:rsid w:val="0090797B"/>
    <w:rsid w:val="00913757"/>
    <w:rsid w:val="00932D51"/>
    <w:rsid w:val="0094318D"/>
    <w:rsid w:val="009711AE"/>
    <w:rsid w:val="00985CC6"/>
    <w:rsid w:val="00990F6D"/>
    <w:rsid w:val="009E5DFA"/>
    <w:rsid w:val="009E762A"/>
    <w:rsid w:val="009F70BB"/>
    <w:rsid w:val="009F73A6"/>
    <w:rsid w:val="00A061C9"/>
    <w:rsid w:val="00A124DD"/>
    <w:rsid w:val="00A43D60"/>
    <w:rsid w:val="00A46F51"/>
    <w:rsid w:val="00A730DD"/>
    <w:rsid w:val="00A947EE"/>
    <w:rsid w:val="00AA31D4"/>
    <w:rsid w:val="00AA5787"/>
    <w:rsid w:val="00AC6349"/>
    <w:rsid w:val="00AE2916"/>
    <w:rsid w:val="00AE3DF8"/>
    <w:rsid w:val="00B01B25"/>
    <w:rsid w:val="00B3171E"/>
    <w:rsid w:val="00B37945"/>
    <w:rsid w:val="00B37C76"/>
    <w:rsid w:val="00B80497"/>
    <w:rsid w:val="00B82DDB"/>
    <w:rsid w:val="00B933C8"/>
    <w:rsid w:val="00BA5B82"/>
    <w:rsid w:val="00BD56DF"/>
    <w:rsid w:val="00BE370A"/>
    <w:rsid w:val="00BE4A02"/>
    <w:rsid w:val="00BE6F3F"/>
    <w:rsid w:val="00C11C49"/>
    <w:rsid w:val="00C271B3"/>
    <w:rsid w:val="00C34A8D"/>
    <w:rsid w:val="00C411CE"/>
    <w:rsid w:val="00C41DEE"/>
    <w:rsid w:val="00C431E4"/>
    <w:rsid w:val="00C466EA"/>
    <w:rsid w:val="00CC4D02"/>
    <w:rsid w:val="00CD14CD"/>
    <w:rsid w:val="00D07905"/>
    <w:rsid w:val="00D55588"/>
    <w:rsid w:val="00D62684"/>
    <w:rsid w:val="00D63EFA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87F42"/>
    <w:rsid w:val="00E94D9D"/>
    <w:rsid w:val="00EA7938"/>
    <w:rsid w:val="00EB017C"/>
    <w:rsid w:val="00EB04D0"/>
    <w:rsid w:val="00EB56AD"/>
    <w:rsid w:val="00EC2A89"/>
    <w:rsid w:val="00F04A47"/>
    <w:rsid w:val="00F0692C"/>
    <w:rsid w:val="00F11324"/>
    <w:rsid w:val="00F24F66"/>
    <w:rsid w:val="00F360F1"/>
    <w:rsid w:val="00F417F2"/>
    <w:rsid w:val="00F66030"/>
    <w:rsid w:val="00F70CD2"/>
    <w:rsid w:val="00F75C88"/>
    <w:rsid w:val="00F809E7"/>
    <w:rsid w:val="00F81AF1"/>
    <w:rsid w:val="00F85F7D"/>
    <w:rsid w:val="00F9762C"/>
    <w:rsid w:val="00FA384A"/>
    <w:rsid w:val="00FB31A1"/>
    <w:rsid w:val="00FD751C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8C07D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1515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5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15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51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15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2C3A-FF45-4790-9993-11D53DD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2024-02-29T11:54:00Z</dcterms:created>
  <dcterms:modified xsi:type="dcterms:W3CDTF">2024-02-29T11:54:00Z</dcterms:modified>
</cp:coreProperties>
</file>